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804E06" w:rsidTr="00804E06">
        <w:trPr>
          <w:tblCellSpacing w:w="0" w:type="dxa"/>
          <w:jc w:val="center"/>
        </w:trPr>
        <w:tc>
          <w:tcPr>
            <w:tcW w:w="0" w:type="auto"/>
            <w:hideMark/>
          </w:tcPr>
          <w:p w:rsidR="00804E06" w:rsidRDefault="00804E06">
            <w:pPr>
              <w:rPr>
                <w:rFonts w:ascii="Times New Roman" w:eastAsia="新細明體" w:hAnsi="Times New Roman" w:cs="Times New Roman"/>
                <w:sz w:val="20"/>
                <w:szCs w:val="20"/>
              </w:rPr>
            </w:pPr>
            <w:bookmarkStart w:id="0" w:name="_GoBack"/>
            <w:bookmarkEnd w:id="0"/>
          </w:p>
        </w:tc>
      </w:tr>
      <w:tr w:rsidR="00804E06" w:rsidTr="00804E06">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891"/>
            </w:tblGrid>
            <w:tr w:rsidR="00804E06">
              <w:trPr>
                <w:tblCellSpacing w:w="0" w:type="dxa"/>
              </w:trPr>
              <w:tc>
                <w:tcPr>
                  <w:tcW w:w="0" w:type="auto"/>
                  <w:hideMark/>
                </w:tcPr>
                <w:p w:rsidR="00804E06" w:rsidRDefault="00804E06" w:rsidP="00804E06">
                  <w:pPr>
                    <w:rPr>
                      <w:rFonts w:ascii="新細明體" w:hAnsi="新細明體" w:cs="新細明體"/>
                      <w:szCs w:val="24"/>
                    </w:rPr>
                  </w:pPr>
                  <w:r>
                    <w:rPr>
                      <w:rFonts w:hint="eastAsia"/>
                    </w:rPr>
                    <w:t>國立斗六高級中學</w:t>
                  </w:r>
                  <w:r>
                    <w:rPr>
                      <w:rFonts w:hint="eastAsia"/>
                    </w:rPr>
                    <w:t>4</w:t>
                  </w:r>
                  <w:r>
                    <w:rPr>
                      <w:rFonts w:hint="eastAsia"/>
                    </w:rPr>
                    <w:t>月</w:t>
                  </w:r>
                  <w:r>
                    <w:rPr>
                      <w:rFonts w:hint="eastAsia"/>
                    </w:rPr>
                    <w:t>25</w:t>
                  </w:r>
                  <w:r>
                    <w:rPr>
                      <w:rFonts w:hint="eastAsia"/>
                    </w:rPr>
                    <w:t>日舉辦建校</w:t>
                  </w:r>
                  <w:r>
                    <w:rPr>
                      <w:rFonts w:hint="eastAsia"/>
                    </w:rPr>
                    <w:t>69</w:t>
                  </w:r>
                  <w:r>
                    <w:rPr>
                      <w:rFonts w:hint="eastAsia"/>
                    </w:rPr>
                    <w:t>周年校慶慶祝大會暨園遊會活動。慶祝大會除表揚資深優良教職員外，斗中文教基金會特別利用本次校慶將頒贈學校對外競賽表現優良同學獎學金，同時在斗六高中藝文中心辦理陳春上老師畫展開幕茶會，</w:t>
                  </w:r>
                  <w:r>
                    <w:rPr>
                      <w:rFonts w:hint="eastAsia"/>
                    </w:rPr>
                    <w:t>4</w:t>
                  </w:r>
                  <w:r>
                    <w:rPr>
                      <w:rFonts w:hint="eastAsia"/>
                    </w:rPr>
                    <w:t>月</w:t>
                  </w:r>
                  <w:r>
                    <w:rPr>
                      <w:rFonts w:hint="eastAsia"/>
                    </w:rPr>
                    <w:t>25</w:t>
                  </w:r>
                  <w:r>
                    <w:rPr>
                      <w:rFonts w:hint="eastAsia"/>
                    </w:rPr>
                    <w:t>日上午於學校中正堂舉行建校</w:t>
                  </w:r>
                  <w:r>
                    <w:rPr>
                      <w:rFonts w:hint="eastAsia"/>
                    </w:rPr>
                    <w:t>69</w:t>
                  </w:r>
                  <w:r>
                    <w:rPr>
                      <w:rFonts w:hint="eastAsia"/>
                    </w:rPr>
                    <w:t>周年校慶慶祝大會及綠城藝文中心舉辦陳春上老師畫展開幕茶會及校友大會，李進勇縣長及教育處黃淑味督學、文化處陳世訓科長、國民黨雲林縣黨部主委許宇甄、陳博文主任、救國團總團部退休處長劉錫烐、總幹事謝佳儒及組長、雲科大法研所所長吳威志、北港高中、北港農工、斗六國中、北港國中、崙背國中、新港高中、義峰高中等多位校長及環球科大研發長、院長、雲林縣濁水溪書畫學會涂陽洲理事長、榮譽理事長謝美在、諮議張起凰夫婦、畫家陳誠夫婦、黃河、廖耀興、李秀美、雲林縣美術協會理事長黃培村、榮譽理事長陳建儒、常務監事梁震坤、斗高校友會榮譽理事長林永茂、陳調鋌及現任陳美琪理事長及校友會理監事、校友近千人參加場面熱絡。「陳春上老師畫展」即日起到</w:t>
                  </w:r>
                  <w:r>
                    <w:rPr>
                      <w:rFonts w:hint="eastAsia"/>
                    </w:rPr>
                    <w:t>5</w:t>
                  </w:r>
                  <w:r>
                    <w:rPr>
                      <w:rFonts w:hint="eastAsia"/>
                    </w:rPr>
                    <w:t>月</w:t>
                  </w:r>
                  <w:r>
                    <w:rPr>
                      <w:rFonts w:hint="eastAsia"/>
                    </w:rPr>
                    <w:t>22</w:t>
                  </w:r>
                  <w:r>
                    <w:rPr>
                      <w:rFonts w:hint="eastAsia"/>
                    </w:rPr>
                    <w:t>日在綠城藝文展覽中心舉辦陳春上老師從臺灣師範大學美術系畢業進入教育界至今，已二十六年，今年退休，</w:t>
                  </w:r>
                  <w:r>
                    <w:rPr>
                      <w:rFonts w:hint="eastAsia"/>
                    </w:rPr>
                    <w:t>2008</w:t>
                  </w:r>
                  <w:r>
                    <w:rPr>
                      <w:rFonts w:hint="eastAsia"/>
                    </w:rPr>
                    <w:t>年以前，創作的材質多以水墨為主軸，</w:t>
                  </w:r>
                  <w:r>
                    <w:rPr>
                      <w:rFonts w:hint="eastAsia"/>
                    </w:rPr>
                    <w:t>2008</w:t>
                  </w:r>
                  <w:r>
                    <w:rPr>
                      <w:rFonts w:hint="eastAsia"/>
                    </w:rPr>
                    <w:t>至</w:t>
                  </w:r>
                  <w:r>
                    <w:rPr>
                      <w:rFonts w:hint="eastAsia"/>
                    </w:rPr>
                    <w:t>2010</w:t>
                  </w:r>
                  <w:r>
                    <w:rPr>
                      <w:rFonts w:hint="eastAsia"/>
                    </w:rPr>
                    <w:t>年則以水彩為主，創作了近</w:t>
                  </w:r>
                  <w:r>
                    <w:rPr>
                      <w:rFonts w:hint="eastAsia"/>
                    </w:rPr>
                    <w:t>200</w:t>
                  </w:r>
                  <w:r>
                    <w:rPr>
                      <w:rFonts w:hint="eastAsia"/>
                    </w:rPr>
                    <w:t>幅作品。</w:t>
                  </w:r>
                  <w:r>
                    <w:rPr>
                      <w:rFonts w:hint="eastAsia"/>
                    </w:rPr>
                    <w:t>2010</w:t>
                  </w:r>
                  <w:r>
                    <w:rPr>
                      <w:rFonts w:hint="eastAsia"/>
                    </w:rPr>
                    <w:t>年至</w:t>
                  </w:r>
                  <w:r>
                    <w:rPr>
                      <w:rFonts w:hint="eastAsia"/>
                    </w:rPr>
                    <w:t>2014</w:t>
                  </w:r>
                  <w:r>
                    <w:rPr>
                      <w:rFonts w:hint="eastAsia"/>
                    </w:rPr>
                    <w:t>年則以油畫為主，近</w:t>
                  </w:r>
                  <w:r>
                    <w:rPr>
                      <w:rFonts w:hint="eastAsia"/>
                    </w:rPr>
                    <w:t>400</w:t>
                  </w:r>
                  <w:r>
                    <w:rPr>
                      <w:rFonts w:hint="eastAsia"/>
                    </w:rPr>
                    <w:t>幅作品在此階段完成。雖然兩個階段的繪畫材質有異，但在形式的表現方面，則一直延續原有的水墨風格。雖然不同材質在形式融合上有一定的困難度，而仍試圖在構圖、肌理，以及顏色的應用上力求一致，呈現出多樣融合所的效果。此次展出的作品，有人物、風景、動物及接近抽象的意象等主題，均採用寫實與半自動之抽象手法，相互襯托而成。力求結構穩定以及形式、肌理的創新，並強化畫面的想像與冥想空間，揮灑出自我個性，期盼能表現出異於一般表現的模式與視覺感受，帶給諸君更多與眾不同的藝術饗宴。與會貴賓除慶生切蛋糕外，也分別致詞李縣長談到與斗高之淵源是斗高校友會榮譽理事長林永茂今年高分院法官退休，他們是早年司法</w:t>
                  </w:r>
                  <w:r>
                    <w:rPr>
                      <w:rFonts w:hint="eastAsia"/>
                    </w:rPr>
                    <w:t xml:space="preserve"> </w:t>
                  </w:r>
                  <w:r>
                    <w:rPr>
                      <w:rFonts w:hint="eastAsia"/>
                    </w:rPr>
                    <w:t>官訓練所同期，他讚許斗高在劉校長卓越領導師生共同努力及家長會、校友會、文教基金會之協助下校務及學生優良表現可圈可點，並祝校慶圓滿成功。明年斗高建校</w:t>
                  </w:r>
                  <w:r>
                    <w:rPr>
                      <w:rFonts w:hint="eastAsia"/>
                    </w:rPr>
                    <w:t>70</w:t>
                  </w:r>
                  <w:r>
                    <w:rPr>
                      <w:rFonts w:hint="eastAsia"/>
                    </w:rPr>
                    <w:t>週年校慶決定</w:t>
                  </w:r>
                  <w:r>
                    <w:rPr>
                      <w:rFonts w:hint="eastAsia"/>
                    </w:rPr>
                    <w:t>105</w:t>
                  </w:r>
                  <w:r>
                    <w:rPr>
                      <w:rFonts w:hint="eastAsia"/>
                    </w:rPr>
                    <w:t>年</w:t>
                  </w:r>
                  <w:r>
                    <w:rPr>
                      <w:rFonts w:hint="eastAsia"/>
                    </w:rPr>
                    <w:t>4</w:t>
                  </w:r>
                  <w:r>
                    <w:rPr>
                      <w:rFonts w:hint="eastAsia"/>
                    </w:rPr>
                    <w:t>月</w:t>
                  </w:r>
                  <w:r>
                    <w:rPr>
                      <w:rFonts w:hint="eastAsia"/>
                    </w:rPr>
                    <w:t>23</w:t>
                  </w:r>
                  <w:r>
                    <w:rPr>
                      <w:rFonts w:hint="eastAsia"/>
                    </w:rPr>
                    <w:t>日舉行。同時第</w:t>
                  </w:r>
                  <w:r>
                    <w:rPr>
                      <w:rFonts w:hint="eastAsia"/>
                    </w:rPr>
                    <w:t>12</w:t>
                  </w:r>
                  <w:r>
                    <w:rPr>
                      <w:rFonts w:hint="eastAsia"/>
                    </w:rPr>
                    <w:t>屆校友大會改選理監事及理事長等會場將在斗六棒球場正對面三好米集團新建大飯店辦理。</w:t>
                  </w:r>
                </w:p>
              </w:tc>
            </w:tr>
          </w:tbl>
          <w:p w:rsidR="00804E06" w:rsidRDefault="00804E06">
            <w:pPr>
              <w:rPr>
                <w:rFonts w:ascii="Times New Roman" w:hAnsi="Times New Roman" w:cs="Times New Roman"/>
                <w:sz w:val="20"/>
                <w:szCs w:val="20"/>
              </w:rPr>
            </w:pPr>
          </w:p>
        </w:tc>
      </w:tr>
    </w:tbl>
    <w:p w:rsidR="00804E06" w:rsidRPr="00804E06" w:rsidRDefault="00804E06" w:rsidP="007C7B6B">
      <w:pPr>
        <w:widowControl/>
        <w:shd w:val="clear" w:color="auto" w:fill="FFFFFF"/>
        <w:spacing w:before="240" w:after="240"/>
        <w:rPr>
          <w:rFonts w:ascii="標楷體" w:eastAsia="標楷體" w:hAnsi="標楷體" w:cs="新細明體"/>
          <w:color w:val="141823"/>
          <w:kern w:val="0"/>
          <w:szCs w:val="24"/>
        </w:rPr>
      </w:pPr>
    </w:p>
    <w:p w:rsidR="007C7B6B" w:rsidRPr="007C7B6B" w:rsidRDefault="007C7B6B" w:rsidP="008424B1">
      <w:pPr>
        <w:rPr>
          <w:rFonts w:ascii="標楷體" w:eastAsia="標楷體" w:hAnsi="標楷體"/>
        </w:rPr>
      </w:pPr>
    </w:p>
    <w:sectPr w:rsidR="007C7B6B" w:rsidRPr="007C7B6B" w:rsidSect="00D1098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616" w:rsidRDefault="00E92616" w:rsidP="00C42772">
      <w:r>
        <w:separator/>
      </w:r>
    </w:p>
  </w:endnote>
  <w:endnote w:type="continuationSeparator" w:id="0">
    <w:p w:rsidR="00E92616" w:rsidRDefault="00E92616" w:rsidP="00C4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616" w:rsidRDefault="00E92616" w:rsidP="00C42772">
      <w:r>
        <w:separator/>
      </w:r>
    </w:p>
  </w:footnote>
  <w:footnote w:type="continuationSeparator" w:id="0">
    <w:p w:rsidR="00E92616" w:rsidRDefault="00E92616" w:rsidP="00C42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E0"/>
    <w:rsid w:val="000E5C2E"/>
    <w:rsid w:val="001A4272"/>
    <w:rsid w:val="001B2A9B"/>
    <w:rsid w:val="00224A19"/>
    <w:rsid w:val="00245CD3"/>
    <w:rsid w:val="0024613E"/>
    <w:rsid w:val="00293858"/>
    <w:rsid w:val="002B6116"/>
    <w:rsid w:val="0030662D"/>
    <w:rsid w:val="00315B31"/>
    <w:rsid w:val="003449F9"/>
    <w:rsid w:val="00355C87"/>
    <w:rsid w:val="003F6EF4"/>
    <w:rsid w:val="00412FD3"/>
    <w:rsid w:val="0047539C"/>
    <w:rsid w:val="00487D22"/>
    <w:rsid w:val="004C7FE0"/>
    <w:rsid w:val="005038C3"/>
    <w:rsid w:val="005501EA"/>
    <w:rsid w:val="005705D2"/>
    <w:rsid w:val="005D0C8B"/>
    <w:rsid w:val="00606BC0"/>
    <w:rsid w:val="006822F4"/>
    <w:rsid w:val="006C59BB"/>
    <w:rsid w:val="00700646"/>
    <w:rsid w:val="00762A7B"/>
    <w:rsid w:val="00794A2A"/>
    <w:rsid w:val="007B7851"/>
    <w:rsid w:val="007C7B6B"/>
    <w:rsid w:val="008039D9"/>
    <w:rsid w:val="00804E06"/>
    <w:rsid w:val="008067E0"/>
    <w:rsid w:val="0081288B"/>
    <w:rsid w:val="008162E8"/>
    <w:rsid w:val="008230A1"/>
    <w:rsid w:val="00835C58"/>
    <w:rsid w:val="008424B1"/>
    <w:rsid w:val="0086054C"/>
    <w:rsid w:val="00875DBE"/>
    <w:rsid w:val="00893FA0"/>
    <w:rsid w:val="008F1103"/>
    <w:rsid w:val="009815C9"/>
    <w:rsid w:val="00990AB0"/>
    <w:rsid w:val="009A76C7"/>
    <w:rsid w:val="009D5586"/>
    <w:rsid w:val="00A00155"/>
    <w:rsid w:val="00A230F8"/>
    <w:rsid w:val="00A333ED"/>
    <w:rsid w:val="00B55749"/>
    <w:rsid w:val="00B84A9A"/>
    <w:rsid w:val="00B924BF"/>
    <w:rsid w:val="00BA10F6"/>
    <w:rsid w:val="00BA1E6D"/>
    <w:rsid w:val="00BF5ED0"/>
    <w:rsid w:val="00C42772"/>
    <w:rsid w:val="00C8025A"/>
    <w:rsid w:val="00D045F3"/>
    <w:rsid w:val="00D10983"/>
    <w:rsid w:val="00D24811"/>
    <w:rsid w:val="00D31068"/>
    <w:rsid w:val="00D44014"/>
    <w:rsid w:val="00D713AC"/>
    <w:rsid w:val="00E21558"/>
    <w:rsid w:val="00E278E1"/>
    <w:rsid w:val="00E42FB7"/>
    <w:rsid w:val="00E4425C"/>
    <w:rsid w:val="00E80ABF"/>
    <w:rsid w:val="00E92616"/>
    <w:rsid w:val="00EB1159"/>
    <w:rsid w:val="00EE7A90"/>
    <w:rsid w:val="00EF3C47"/>
    <w:rsid w:val="00F05AF0"/>
    <w:rsid w:val="00F1061F"/>
    <w:rsid w:val="00F12ED5"/>
    <w:rsid w:val="00F257B1"/>
    <w:rsid w:val="00F60004"/>
    <w:rsid w:val="00F90EFA"/>
    <w:rsid w:val="00F91F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28C165-6CE0-48ED-BFBE-068A36F4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9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67E0"/>
    <w:rPr>
      <w:color w:val="0000FF"/>
      <w:u w:val="single"/>
    </w:rPr>
  </w:style>
  <w:style w:type="paragraph" w:styleId="Web">
    <w:name w:val="Normal (Web)"/>
    <w:basedOn w:val="a"/>
    <w:uiPriority w:val="99"/>
    <w:semiHidden/>
    <w:unhideWhenUsed/>
    <w:rsid w:val="008067E0"/>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700646"/>
    <w:rPr>
      <w:b/>
      <w:bCs/>
    </w:rPr>
  </w:style>
  <w:style w:type="character" w:customStyle="1" w:styleId="watch-title">
    <w:name w:val="watch-title"/>
    <w:basedOn w:val="a0"/>
    <w:rsid w:val="005501EA"/>
  </w:style>
  <w:style w:type="paragraph" w:styleId="a5">
    <w:name w:val="header"/>
    <w:basedOn w:val="a"/>
    <w:link w:val="a6"/>
    <w:uiPriority w:val="99"/>
    <w:unhideWhenUsed/>
    <w:rsid w:val="00C42772"/>
    <w:pPr>
      <w:tabs>
        <w:tab w:val="center" w:pos="4153"/>
        <w:tab w:val="right" w:pos="8306"/>
      </w:tabs>
      <w:snapToGrid w:val="0"/>
    </w:pPr>
    <w:rPr>
      <w:sz w:val="20"/>
      <w:szCs w:val="20"/>
    </w:rPr>
  </w:style>
  <w:style w:type="character" w:customStyle="1" w:styleId="a6">
    <w:name w:val="頁首 字元"/>
    <w:basedOn w:val="a0"/>
    <w:link w:val="a5"/>
    <w:uiPriority w:val="99"/>
    <w:rsid w:val="00C42772"/>
    <w:rPr>
      <w:sz w:val="20"/>
      <w:szCs w:val="20"/>
    </w:rPr>
  </w:style>
  <w:style w:type="paragraph" w:styleId="a7">
    <w:name w:val="footer"/>
    <w:basedOn w:val="a"/>
    <w:link w:val="a8"/>
    <w:uiPriority w:val="99"/>
    <w:unhideWhenUsed/>
    <w:rsid w:val="00C42772"/>
    <w:pPr>
      <w:tabs>
        <w:tab w:val="center" w:pos="4153"/>
        <w:tab w:val="right" w:pos="8306"/>
      </w:tabs>
      <w:snapToGrid w:val="0"/>
    </w:pPr>
    <w:rPr>
      <w:sz w:val="20"/>
      <w:szCs w:val="20"/>
    </w:rPr>
  </w:style>
  <w:style w:type="character" w:customStyle="1" w:styleId="a8">
    <w:name w:val="頁尾 字元"/>
    <w:basedOn w:val="a0"/>
    <w:link w:val="a7"/>
    <w:uiPriority w:val="99"/>
    <w:rsid w:val="00C42772"/>
    <w:rPr>
      <w:sz w:val="20"/>
      <w:szCs w:val="20"/>
    </w:rPr>
  </w:style>
  <w:style w:type="character" w:customStyle="1" w:styleId="fbphotocaptiontext">
    <w:name w:val="fbphotocaptiontext"/>
    <w:basedOn w:val="a0"/>
    <w:rsid w:val="00606BC0"/>
  </w:style>
  <w:style w:type="character" w:customStyle="1" w:styleId="ptdet-topic">
    <w:name w:val="ptdet-topic"/>
    <w:basedOn w:val="a0"/>
    <w:rsid w:val="00860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02690">
      <w:bodyDiv w:val="1"/>
      <w:marLeft w:val="0"/>
      <w:marRight w:val="0"/>
      <w:marTop w:val="0"/>
      <w:marBottom w:val="0"/>
      <w:divBdr>
        <w:top w:val="none" w:sz="0" w:space="0" w:color="auto"/>
        <w:left w:val="none" w:sz="0" w:space="0" w:color="auto"/>
        <w:bottom w:val="none" w:sz="0" w:space="0" w:color="auto"/>
        <w:right w:val="none" w:sz="0" w:space="0" w:color="auto"/>
      </w:divBdr>
      <w:divsChild>
        <w:div w:id="1822233215">
          <w:marLeft w:val="0"/>
          <w:marRight w:val="0"/>
          <w:marTop w:val="0"/>
          <w:marBottom w:val="0"/>
          <w:divBdr>
            <w:top w:val="none" w:sz="0" w:space="0" w:color="auto"/>
            <w:left w:val="none" w:sz="0" w:space="0" w:color="auto"/>
            <w:bottom w:val="none" w:sz="0" w:space="0" w:color="auto"/>
            <w:right w:val="none" w:sz="0" w:space="0" w:color="auto"/>
          </w:divBdr>
          <w:divsChild>
            <w:div w:id="1275363216">
              <w:marLeft w:val="0"/>
              <w:marRight w:val="0"/>
              <w:marTop w:val="0"/>
              <w:marBottom w:val="0"/>
              <w:divBdr>
                <w:top w:val="none" w:sz="0" w:space="0" w:color="auto"/>
                <w:left w:val="none" w:sz="0" w:space="0" w:color="auto"/>
                <w:bottom w:val="none" w:sz="0" w:space="0" w:color="auto"/>
                <w:right w:val="none" w:sz="0" w:space="0" w:color="auto"/>
              </w:divBdr>
              <w:divsChild>
                <w:div w:id="1555694474">
                  <w:marLeft w:val="0"/>
                  <w:marRight w:val="0"/>
                  <w:marTop w:val="0"/>
                  <w:marBottom w:val="0"/>
                  <w:divBdr>
                    <w:top w:val="none" w:sz="0" w:space="0" w:color="auto"/>
                    <w:left w:val="none" w:sz="0" w:space="0" w:color="auto"/>
                    <w:bottom w:val="none" w:sz="0" w:space="0" w:color="auto"/>
                    <w:right w:val="none" w:sz="0" w:space="0" w:color="auto"/>
                  </w:divBdr>
                  <w:divsChild>
                    <w:div w:id="1404257017">
                      <w:marLeft w:val="0"/>
                      <w:marRight w:val="0"/>
                      <w:marTop w:val="0"/>
                      <w:marBottom w:val="0"/>
                      <w:divBdr>
                        <w:top w:val="none" w:sz="0" w:space="0" w:color="auto"/>
                        <w:left w:val="none" w:sz="0" w:space="0" w:color="auto"/>
                        <w:bottom w:val="none" w:sz="0" w:space="0" w:color="auto"/>
                        <w:right w:val="none" w:sz="0" w:space="0" w:color="auto"/>
                      </w:divBdr>
                      <w:divsChild>
                        <w:div w:id="786891568">
                          <w:marLeft w:val="-15"/>
                          <w:marRight w:val="0"/>
                          <w:marTop w:val="0"/>
                          <w:marBottom w:val="0"/>
                          <w:divBdr>
                            <w:top w:val="none" w:sz="0" w:space="0" w:color="auto"/>
                            <w:left w:val="none" w:sz="0" w:space="0" w:color="auto"/>
                            <w:bottom w:val="none" w:sz="0" w:space="0" w:color="auto"/>
                            <w:right w:val="none" w:sz="0" w:space="0" w:color="auto"/>
                          </w:divBdr>
                          <w:divsChild>
                            <w:div w:id="1148980096">
                              <w:marLeft w:val="0"/>
                              <w:marRight w:val="0"/>
                              <w:marTop w:val="0"/>
                              <w:marBottom w:val="0"/>
                              <w:divBdr>
                                <w:top w:val="none" w:sz="0" w:space="0" w:color="auto"/>
                                <w:left w:val="none" w:sz="0" w:space="0" w:color="auto"/>
                                <w:bottom w:val="none" w:sz="0" w:space="0" w:color="auto"/>
                                <w:right w:val="none" w:sz="0" w:space="0" w:color="auto"/>
                              </w:divBdr>
                              <w:divsChild>
                                <w:div w:id="1558856974">
                                  <w:marLeft w:val="0"/>
                                  <w:marRight w:val="0"/>
                                  <w:marTop w:val="0"/>
                                  <w:marBottom w:val="0"/>
                                  <w:divBdr>
                                    <w:top w:val="none" w:sz="0" w:space="0" w:color="auto"/>
                                    <w:left w:val="none" w:sz="0" w:space="0" w:color="auto"/>
                                    <w:bottom w:val="none" w:sz="0" w:space="0" w:color="auto"/>
                                    <w:right w:val="none" w:sz="0" w:space="0" w:color="auto"/>
                                  </w:divBdr>
                                  <w:divsChild>
                                    <w:div w:id="1836142036">
                                      <w:marLeft w:val="0"/>
                                      <w:marRight w:val="-15"/>
                                      <w:marTop w:val="0"/>
                                      <w:marBottom w:val="0"/>
                                      <w:divBdr>
                                        <w:top w:val="none" w:sz="0" w:space="0" w:color="auto"/>
                                        <w:left w:val="none" w:sz="0" w:space="0" w:color="auto"/>
                                        <w:bottom w:val="none" w:sz="0" w:space="0" w:color="auto"/>
                                        <w:right w:val="none" w:sz="0" w:space="0" w:color="auto"/>
                                      </w:divBdr>
                                      <w:divsChild>
                                        <w:div w:id="1798176931">
                                          <w:marLeft w:val="0"/>
                                          <w:marRight w:val="0"/>
                                          <w:marTop w:val="0"/>
                                          <w:marBottom w:val="0"/>
                                          <w:divBdr>
                                            <w:top w:val="none" w:sz="0" w:space="0" w:color="auto"/>
                                            <w:left w:val="none" w:sz="0" w:space="0" w:color="auto"/>
                                            <w:bottom w:val="none" w:sz="0" w:space="0" w:color="auto"/>
                                            <w:right w:val="none" w:sz="0" w:space="0" w:color="auto"/>
                                          </w:divBdr>
                                          <w:divsChild>
                                            <w:div w:id="255938889">
                                              <w:marLeft w:val="0"/>
                                              <w:marRight w:val="0"/>
                                              <w:marTop w:val="0"/>
                                              <w:marBottom w:val="0"/>
                                              <w:divBdr>
                                                <w:top w:val="none" w:sz="0" w:space="0" w:color="auto"/>
                                                <w:left w:val="none" w:sz="0" w:space="0" w:color="auto"/>
                                                <w:bottom w:val="none" w:sz="0" w:space="0" w:color="auto"/>
                                                <w:right w:val="none" w:sz="0" w:space="0" w:color="auto"/>
                                              </w:divBdr>
                                              <w:divsChild>
                                                <w:div w:id="148060384">
                                                  <w:marLeft w:val="-270"/>
                                                  <w:marRight w:val="0"/>
                                                  <w:marTop w:val="0"/>
                                                  <w:marBottom w:val="0"/>
                                                  <w:divBdr>
                                                    <w:top w:val="none" w:sz="0" w:space="0" w:color="auto"/>
                                                    <w:left w:val="none" w:sz="0" w:space="0" w:color="auto"/>
                                                    <w:bottom w:val="none" w:sz="0" w:space="0" w:color="auto"/>
                                                    <w:right w:val="none" w:sz="0" w:space="0" w:color="auto"/>
                                                  </w:divBdr>
                                                  <w:divsChild>
                                                    <w:div w:id="1363285521">
                                                      <w:marLeft w:val="0"/>
                                                      <w:marRight w:val="0"/>
                                                      <w:marTop w:val="0"/>
                                                      <w:marBottom w:val="0"/>
                                                      <w:divBdr>
                                                        <w:top w:val="none" w:sz="0" w:space="0" w:color="auto"/>
                                                        <w:left w:val="none" w:sz="0" w:space="0" w:color="auto"/>
                                                        <w:bottom w:val="none" w:sz="0" w:space="0" w:color="auto"/>
                                                        <w:right w:val="none" w:sz="0" w:space="0" w:color="auto"/>
                                                      </w:divBdr>
                                                      <w:divsChild>
                                                        <w:div w:id="1791894522">
                                                          <w:marLeft w:val="0"/>
                                                          <w:marRight w:val="0"/>
                                                          <w:marTop w:val="0"/>
                                                          <w:marBottom w:val="0"/>
                                                          <w:divBdr>
                                                            <w:top w:val="none" w:sz="0" w:space="0" w:color="auto"/>
                                                            <w:left w:val="none" w:sz="0" w:space="0" w:color="auto"/>
                                                            <w:bottom w:val="none" w:sz="0" w:space="0" w:color="auto"/>
                                                            <w:right w:val="none" w:sz="0" w:space="0" w:color="auto"/>
                                                          </w:divBdr>
                                                          <w:divsChild>
                                                            <w:div w:id="886334273">
                                                              <w:marLeft w:val="0"/>
                                                              <w:marRight w:val="0"/>
                                                              <w:marTop w:val="0"/>
                                                              <w:marBottom w:val="0"/>
                                                              <w:divBdr>
                                                                <w:top w:val="none" w:sz="0" w:space="0" w:color="auto"/>
                                                                <w:left w:val="none" w:sz="0" w:space="0" w:color="auto"/>
                                                                <w:bottom w:val="none" w:sz="0" w:space="0" w:color="auto"/>
                                                                <w:right w:val="none" w:sz="0" w:space="0" w:color="auto"/>
                                                              </w:divBdr>
                                                              <w:divsChild>
                                                                <w:div w:id="1418360108">
                                                                  <w:marLeft w:val="0"/>
                                                                  <w:marRight w:val="0"/>
                                                                  <w:marTop w:val="0"/>
                                                                  <w:marBottom w:val="0"/>
                                                                  <w:divBdr>
                                                                    <w:top w:val="single" w:sz="6" w:space="0" w:color="E5E6E9"/>
                                                                    <w:left w:val="single" w:sz="6" w:space="0" w:color="DFE0E4"/>
                                                                    <w:bottom w:val="single" w:sz="6" w:space="0" w:color="D0D1D5"/>
                                                                    <w:right w:val="single" w:sz="6" w:space="0" w:color="DFE0E4"/>
                                                                  </w:divBdr>
                                                                  <w:divsChild>
                                                                    <w:div w:id="655305690">
                                                                      <w:marLeft w:val="0"/>
                                                                      <w:marRight w:val="0"/>
                                                                      <w:marTop w:val="0"/>
                                                                      <w:marBottom w:val="0"/>
                                                                      <w:divBdr>
                                                                        <w:top w:val="none" w:sz="0" w:space="0" w:color="auto"/>
                                                                        <w:left w:val="none" w:sz="0" w:space="0" w:color="auto"/>
                                                                        <w:bottom w:val="none" w:sz="0" w:space="0" w:color="auto"/>
                                                                        <w:right w:val="none" w:sz="0" w:space="0" w:color="auto"/>
                                                                      </w:divBdr>
                                                                      <w:divsChild>
                                                                        <w:div w:id="151730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549503">
      <w:bodyDiv w:val="1"/>
      <w:marLeft w:val="0"/>
      <w:marRight w:val="0"/>
      <w:marTop w:val="0"/>
      <w:marBottom w:val="0"/>
      <w:divBdr>
        <w:top w:val="none" w:sz="0" w:space="0" w:color="auto"/>
        <w:left w:val="none" w:sz="0" w:space="0" w:color="auto"/>
        <w:bottom w:val="none" w:sz="0" w:space="0" w:color="auto"/>
        <w:right w:val="none" w:sz="0" w:space="0" w:color="auto"/>
      </w:divBdr>
    </w:div>
    <w:div w:id="431432994">
      <w:bodyDiv w:val="1"/>
      <w:marLeft w:val="0"/>
      <w:marRight w:val="0"/>
      <w:marTop w:val="0"/>
      <w:marBottom w:val="0"/>
      <w:divBdr>
        <w:top w:val="none" w:sz="0" w:space="0" w:color="auto"/>
        <w:left w:val="none" w:sz="0" w:space="0" w:color="auto"/>
        <w:bottom w:val="none" w:sz="0" w:space="0" w:color="auto"/>
        <w:right w:val="none" w:sz="0" w:space="0" w:color="auto"/>
      </w:divBdr>
    </w:div>
    <w:div w:id="719935767">
      <w:bodyDiv w:val="1"/>
      <w:marLeft w:val="0"/>
      <w:marRight w:val="0"/>
      <w:marTop w:val="0"/>
      <w:marBottom w:val="0"/>
      <w:divBdr>
        <w:top w:val="none" w:sz="0" w:space="0" w:color="auto"/>
        <w:left w:val="none" w:sz="0" w:space="0" w:color="auto"/>
        <w:bottom w:val="none" w:sz="0" w:space="0" w:color="auto"/>
        <w:right w:val="none" w:sz="0" w:space="0" w:color="auto"/>
      </w:divBdr>
    </w:div>
    <w:div w:id="937251595">
      <w:bodyDiv w:val="1"/>
      <w:marLeft w:val="0"/>
      <w:marRight w:val="0"/>
      <w:marTop w:val="0"/>
      <w:marBottom w:val="0"/>
      <w:divBdr>
        <w:top w:val="none" w:sz="0" w:space="0" w:color="auto"/>
        <w:left w:val="none" w:sz="0" w:space="0" w:color="auto"/>
        <w:bottom w:val="none" w:sz="0" w:space="0" w:color="auto"/>
        <w:right w:val="none" w:sz="0" w:space="0" w:color="auto"/>
      </w:divBdr>
    </w:div>
    <w:div w:id="1114833644">
      <w:bodyDiv w:val="1"/>
      <w:marLeft w:val="0"/>
      <w:marRight w:val="0"/>
      <w:marTop w:val="0"/>
      <w:marBottom w:val="0"/>
      <w:divBdr>
        <w:top w:val="none" w:sz="0" w:space="0" w:color="auto"/>
        <w:left w:val="none" w:sz="0" w:space="0" w:color="auto"/>
        <w:bottom w:val="none" w:sz="0" w:space="0" w:color="auto"/>
        <w:right w:val="none" w:sz="0" w:space="0" w:color="auto"/>
      </w:divBdr>
    </w:div>
    <w:div w:id="1216116810">
      <w:bodyDiv w:val="1"/>
      <w:marLeft w:val="0"/>
      <w:marRight w:val="0"/>
      <w:marTop w:val="0"/>
      <w:marBottom w:val="0"/>
      <w:divBdr>
        <w:top w:val="none" w:sz="0" w:space="0" w:color="auto"/>
        <w:left w:val="none" w:sz="0" w:space="0" w:color="auto"/>
        <w:bottom w:val="none" w:sz="0" w:space="0" w:color="auto"/>
        <w:right w:val="none" w:sz="0" w:space="0" w:color="auto"/>
      </w:divBdr>
    </w:div>
    <w:div w:id="1221403723">
      <w:bodyDiv w:val="1"/>
      <w:marLeft w:val="0"/>
      <w:marRight w:val="0"/>
      <w:marTop w:val="0"/>
      <w:marBottom w:val="0"/>
      <w:divBdr>
        <w:top w:val="none" w:sz="0" w:space="0" w:color="auto"/>
        <w:left w:val="none" w:sz="0" w:space="0" w:color="auto"/>
        <w:bottom w:val="none" w:sz="0" w:space="0" w:color="auto"/>
        <w:right w:val="none" w:sz="0" w:space="0" w:color="auto"/>
      </w:divBdr>
    </w:div>
    <w:div w:id="1401637095">
      <w:bodyDiv w:val="1"/>
      <w:marLeft w:val="0"/>
      <w:marRight w:val="0"/>
      <w:marTop w:val="0"/>
      <w:marBottom w:val="0"/>
      <w:divBdr>
        <w:top w:val="none" w:sz="0" w:space="0" w:color="auto"/>
        <w:left w:val="none" w:sz="0" w:space="0" w:color="auto"/>
        <w:bottom w:val="none" w:sz="0" w:space="0" w:color="auto"/>
        <w:right w:val="none" w:sz="0" w:space="0" w:color="auto"/>
      </w:divBdr>
    </w:div>
    <w:div w:id="1415317300">
      <w:bodyDiv w:val="1"/>
      <w:marLeft w:val="0"/>
      <w:marRight w:val="0"/>
      <w:marTop w:val="0"/>
      <w:marBottom w:val="0"/>
      <w:divBdr>
        <w:top w:val="none" w:sz="0" w:space="0" w:color="auto"/>
        <w:left w:val="none" w:sz="0" w:space="0" w:color="auto"/>
        <w:bottom w:val="none" w:sz="0" w:space="0" w:color="auto"/>
        <w:right w:val="none" w:sz="0" w:space="0" w:color="auto"/>
      </w:divBdr>
    </w:div>
    <w:div w:id="1551915366">
      <w:bodyDiv w:val="1"/>
      <w:marLeft w:val="0"/>
      <w:marRight w:val="0"/>
      <w:marTop w:val="0"/>
      <w:marBottom w:val="0"/>
      <w:divBdr>
        <w:top w:val="none" w:sz="0" w:space="0" w:color="auto"/>
        <w:left w:val="none" w:sz="0" w:space="0" w:color="auto"/>
        <w:bottom w:val="none" w:sz="0" w:space="0" w:color="auto"/>
        <w:right w:val="none" w:sz="0" w:space="0" w:color="auto"/>
      </w:divBdr>
      <w:divsChild>
        <w:div w:id="154611784">
          <w:marLeft w:val="0"/>
          <w:marRight w:val="0"/>
          <w:marTop w:val="0"/>
          <w:marBottom w:val="300"/>
          <w:divBdr>
            <w:top w:val="none" w:sz="0" w:space="0" w:color="auto"/>
            <w:left w:val="none" w:sz="0" w:space="0" w:color="auto"/>
            <w:bottom w:val="none" w:sz="0" w:space="0" w:color="auto"/>
            <w:right w:val="none" w:sz="0" w:space="0" w:color="auto"/>
          </w:divBdr>
          <w:divsChild>
            <w:div w:id="959610172">
              <w:marLeft w:val="0"/>
              <w:marRight w:val="0"/>
              <w:marTop w:val="0"/>
              <w:marBottom w:val="0"/>
              <w:divBdr>
                <w:top w:val="none" w:sz="0" w:space="0" w:color="auto"/>
                <w:left w:val="none" w:sz="0" w:space="0" w:color="auto"/>
                <w:bottom w:val="none" w:sz="0" w:space="0" w:color="auto"/>
                <w:right w:val="none" w:sz="0" w:space="0" w:color="auto"/>
              </w:divBdr>
              <w:divsChild>
                <w:div w:id="721366397">
                  <w:marLeft w:val="0"/>
                  <w:marRight w:val="0"/>
                  <w:marTop w:val="0"/>
                  <w:marBottom w:val="0"/>
                  <w:divBdr>
                    <w:top w:val="none" w:sz="0" w:space="0" w:color="auto"/>
                    <w:left w:val="none" w:sz="0" w:space="0" w:color="auto"/>
                    <w:bottom w:val="none" w:sz="0" w:space="0" w:color="auto"/>
                    <w:right w:val="none" w:sz="0" w:space="0" w:color="auto"/>
                  </w:divBdr>
                  <w:divsChild>
                    <w:div w:id="1205944162">
                      <w:marLeft w:val="0"/>
                      <w:marRight w:val="0"/>
                      <w:marTop w:val="0"/>
                      <w:marBottom w:val="0"/>
                      <w:divBdr>
                        <w:top w:val="none" w:sz="0" w:space="0" w:color="auto"/>
                        <w:left w:val="none" w:sz="0" w:space="0" w:color="auto"/>
                        <w:bottom w:val="none" w:sz="0" w:space="0" w:color="auto"/>
                        <w:right w:val="none" w:sz="0" w:space="0" w:color="auto"/>
                      </w:divBdr>
                      <w:divsChild>
                        <w:div w:id="2001499646">
                          <w:marLeft w:val="0"/>
                          <w:marRight w:val="0"/>
                          <w:marTop w:val="0"/>
                          <w:marBottom w:val="0"/>
                          <w:divBdr>
                            <w:top w:val="none" w:sz="0" w:space="0" w:color="auto"/>
                            <w:left w:val="none" w:sz="0" w:space="0" w:color="auto"/>
                            <w:bottom w:val="none" w:sz="0" w:space="0" w:color="auto"/>
                            <w:right w:val="none" w:sz="0" w:space="0" w:color="auto"/>
                          </w:divBdr>
                          <w:divsChild>
                            <w:div w:id="398094016">
                              <w:marLeft w:val="0"/>
                              <w:marRight w:val="0"/>
                              <w:marTop w:val="0"/>
                              <w:marBottom w:val="0"/>
                              <w:divBdr>
                                <w:top w:val="none" w:sz="0" w:space="0" w:color="auto"/>
                                <w:left w:val="none" w:sz="0" w:space="0" w:color="auto"/>
                                <w:bottom w:val="none" w:sz="0" w:space="0" w:color="auto"/>
                                <w:right w:val="none" w:sz="0" w:space="0" w:color="auto"/>
                              </w:divBdr>
                              <w:divsChild>
                                <w:div w:id="1056914">
                                  <w:marLeft w:val="0"/>
                                  <w:marRight w:val="0"/>
                                  <w:marTop w:val="0"/>
                                  <w:marBottom w:val="0"/>
                                  <w:divBdr>
                                    <w:top w:val="none" w:sz="0" w:space="0" w:color="auto"/>
                                    <w:left w:val="none" w:sz="0" w:space="0" w:color="auto"/>
                                    <w:bottom w:val="none" w:sz="0" w:space="0" w:color="auto"/>
                                    <w:right w:val="none" w:sz="0" w:space="0" w:color="auto"/>
                                  </w:divBdr>
                                  <w:divsChild>
                                    <w:div w:id="1705523898">
                                      <w:marLeft w:val="0"/>
                                      <w:marRight w:val="0"/>
                                      <w:marTop w:val="0"/>
                                      <w:marBottom w:val="0"/>
                                      <w:divBdr>
                                        <w:top w:val="none" w:sz="0" w:space="0" w:color="auto"/>
                                        <w:left w:val="none" w:sz="0" w:space="0" w:color="auto"/>
                                        <w:bottom w:val="none" w:sz="0" w:space="0" w:color="auto"/>
                                        <w:right w:val="none" w:sz="0" w:space="0" w:color="auto"/>
                                      </w:divBdr>
                                      <w:divsChild>
                                        <w:div w:id="262106386">
                                          <w:marLeft w:val="0"/>
                                          <w:marRight w:val="0"/>
                                          <w:marTop w:val="150"/>
                                          <w:marBottom w:val="300"/>
                                          <w:divBdr>
                                            <w:top w:val="none" w:sz="0" w:space="0" w:color="auto"/>
                                            <w:left w:val="none" w:sz="0" w:space="0" w:color="auto"/>
                                            <w:bottom w:val="none" w:sz="0" w:space="0" w:color="auto"/>
                                            <w:right w:val="none" w:sz="0" w:space="0" w:color="auto"/>
                                          </w:divBdr>
                                          <w:divsChild>
                                            <w:div w:id="902911656">
                                              <w:marLeft w:val="0"/>
                                              <w:marRight w:val="0"/>
                                              <w:marTop w:val="150"/>
                                              <w:marBottom w:val="150"/>
                                              <w:divBdr>
                                                <w:top w:val="none" w:sz="0" w:space="0" w:color="auto"/>
                                                <w:left w:val="none" w:sz="0" w:space="0" w:color="auto"/>
                                                <w:bottom w:val="none" w:sz="0" w:space="0" w:color="auto"/>
                                                <w:right w:val="none" w:sz="0" w:space="0" w:color="auto"/>
                                              </w:divBdr>
                                              <w:divsChild>
                                                <w:div w:id="2051152442">
                                                  <w:marLeft w:val="225"/>
                                                  <w:marRight w:val="225"/>
                                                  <w:marTop w:val="225"/>
                                                  <w:marBottom w:val="225"/>
                                                  <w:divBdr>
                                                    <w:top w:val="none" w:sz="0" w:space="0" w:color="auto"/>
                                                    <w:left w:val="none" w:sz="0" w:space="0" w:color="auto"/>
                                                    <w:bottom w:val="none" w:sz="0" w:space="0" w:color="auto"/>
                                                    <w:right w:val="none" w:sz="0" w:space="0" w:color="auto"/>
                                                  </w:divBdr>
                                                  <w:divsChild>
                                                    <w:div w:id="11169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1610983">
      <w:bodyDiv w:val="1"/>
      <w:marLeft w:val="0"/>
      <w:marRight w:val="0"/>
      <w:marTop w:val="0"/>
      <w:marBottom w:val="0"/>
      <w:divBdr>
        <w:top w:val="none" w:sz="0" w:space="0" w:color="auto"/>
        <w:left w:val="none" w:sz="0" w:space="0" w:color="auto"/>
        <w:bottom w:val="none" w:sz="0" w:space="0" w:color="auto"/>
        <w:right w:val="none" w:sz="0" w:space="0" w:color="auto"/>
      </w:divBdr>
    </w:div>
    <w:div w:id="1816487769">
      <w:bodyDiv w:val="1"/>
      <w:marLeft w:val="0"/>
      <w:marRight w:val="0"/>
      <w:marTop w:val="0"/>
      <w:marBottom w:val="0"/>
      <w:divBdr>
        <w:top w:val="none" w:sz="0" w:space="0" w:color="auto"/>
        <w:left w:val="none" w:sz="0" w:space="0" w:color="auto"/>
        <w:bottom w:val="none" w:sz="0" w:space="0" w:color="auto"/>
        <w:right w:val="none" w:sz="0" w:space="0" w:color="auto"/>
      </w:divBdr>
    </w:div>
    <w:div w:id="1899436302">
      <w:bodyDiv w:val="1"/>
      <w:marLeft w:val="0"/>
      <w:marRight w:val="0"/>
      <w:marTop w:val="0"/>
      <w:marBottom w:val="0"/>
      <w:divBdr>
        <w:top w:val="none" w:sz="0" w:space="0" w:color="auto"/>
        <w:left w:val="none" w:sz="0" w:space="0" w:color="auto"/>
        <w:bottom w:val="none" w:sz="0" w:space="0" w:color="auto"/>
        <w:right w:val="none" w:sz="0" w:space="0" w:color="auto"/>
      </w:divBdr>
      <w:divsChild>
        <w:div w:id="2053071275">
          <w:marLeft w:val="0"/>
          <w:marRight w:val="0"/>
          <w:marTop w:val="0"/>
          <w:marBottom w:val="0"/>
          <w:divBdr>
            <w:top w:val="none" w:sz="0" w:space="0" w:color="auto"/>
            <w:left w:val="none" w:sz="0" w:space="0" w:color="auto"/>
            <w:bottom w:val="none" w:sz="0" w:space="0" w:color="auto"/>
            <w:right w:val="none" w:sz="0" w:space="0" w:color="auto"/>
          </w:divBdr>
          <w:divsChild>
            <w:div w:id="1240018006">
              <w:marLeft w:val="0"/>
              <w:marRight w:val="0"/>
              <w:marTop w:val="0"/>
              <w:marBottom w:val="0"/>
              <w:divBdr>
                <w:top w:val="none" w:sz="0" w:space="0" w:color="auto"/>
                <w:left w:val="none" w:sz="0" w:space="0" w:color="auto"/>
                <w:bottom w:val="none" w:sz="0" w:space="0" w:color="auto"/>
                <w:right w:val="none" w:sz="0" w:space="0" w:color="auto"/>
              </w:divBdr>
              <w:divsChild>
                <w:div w:id="1891961028">
                  <w:marLeft w:val="0"/>
                  <w:marRight w:val="0"/>
                  <w:marTop w:val="0"/>
                  <w:marBottom w:val="0"/>
                  <w:divBdr>
                    <w:top w:val="none" w:sz="0" w:space="0" w:color="auto"/>
                    <w:left w:val="none" w:sz="0" w:space="0" w:color="auto"/>
                    <w:bottom w:val="none" w:sz="0" w:space="0" w:color="auto"/>
                    <w:right w:val="none" w:sz="0" w:space="0" w:color="auto"/>
                  </w:divBdr>
                  <w:divsChild>
                    <w:div w:id="887955328">
                      <w:marLeft w:val="0"/>
                      <w:marRight w:val="0"/>
                      <w:marTop w:val="0"/>
                      <w:marBottom w:val="0"/>
                      <w:divBdr>
                        <w:top w:val="none" w:sz="0" w:space="0" w:color="auto"/>
                        <w:left w:val="none" w:sz="0" w:space="0" w:color="auto"/>
                        <w:bottom w:val="none" w:sz="0" w:space="0" w:color="auto"/>
                        <w:right w:val="none" w:sz="0" w:space="0" w:color="auto"/>
                      </w:divBdr>
                      <w:divsChild>
                        <w:div w:id="652876002">
                          <w:marLeft w:val="-15"/>
                          <w:marRight w:val="0"/>
                          <w:marTop w:val="0"/>
                          <w:marBottom w:val="0"/>
                          <w:divBdr>
                            <w:top w:val="none" w:sz="0" w:space="0" w:color="auto"/>
                            <w:left w:val="none" w:sz="0" w:space="0" w:color="auto"/>
                            <w:bottom w:val="none" w:sz="0" w:space="0" w:color="auto"/>
                            <w:right w:val="none" w:sz="0" w:space="0" w:color="auto"/>
                          </w:divBdr>
                          <w:divsChild>
                            <w:div w:id="474177911">
                              <w:marLeft w:val="0"/>
                              <w:marRight w:val="0"/>
                              <w:marTop w:val="0"/>
                              <w:marBottom w:val="0"/>
                              <w:divBdr>
                                <w:top w:val="none" w:sz="0" w:space="0" w:color="auto"/>
                                <w:left w:val="none" w:sz="0" w:space="0" w:color="auto"/>
                                <w:bottom w:val="none" w:sz="0" w:space="0" w:color="auto"/>
                                <w:right w:val="none" w:sz="0" w:space="0" w:color="auto"/>
                              </w:divBdr>
                              <w:divsChild>
                                <w:div w:id="1900361903">
                                  <w:marLeft w:val="0"/>
                                  <w:marRight w:val="0"/>
                                  <w:marTop w:val="0"/>
                                  <w:marBottom w:val="0"/>
                                  <w:divBdr>
                                    <w:top w:val="none" w:sz="0" w:space="0" w:color="auto"/>
                                    <w:left w:val="none" w:sz="0" w:space="0" w:color="auto"/>
                                    <w:bottom w:val="none" w:sz="0" w:space="0" w:color="auto"/>
                                    <w:right w:val="none" w:sz="0" w:space="0" w:color="auto"/>
                                  </w:divBdr>
                                  <w:divsChild>
                                    <w:div w:id="158469467">
                                      <w:marLeft w:val="0"/>
                                      <w:marRight w:val="-15"/>
                                      <w:marTop w:val="0"/>
                                      <w:marBottom w:val="0"/>
                                      <w:divBdr>
                                        <w:top w:val="none" w:sz="0" w:space="0" w:color="auto"/>
                                        <w:left w:val="none" w:sz="0" w:space="0" w:color="auto"/>
                                        <w:bottom w:val="none" w:sz="0" w:space="0" w:color="auto"/>
                                        <w:right w:val="none" w:sz="0" w:space="0" w:color="auto"/>
                                      </w:divBdr>
                                      <w:divsChild>
                                        <w:div w:id="18166287">
                                          <w:marLeft w:val="0"/>
                                          <w:marRight w:val="0"/>
                                          <w:marTop w:val="0"/>
                                          <w:marBottom w:val="0"/>
                                          <w:divBdr>
                                            <w:top w:val="none" w:sz="0" w:space="0" w:color="auto"/>
                                            <w:left w:val="none" w:sz="0" w:space="0" w:color="auto"/>
                                            <w:bottom w:val="none" w:sz="0" w:space="0" w:color="auto"/>
                                            <w:right w:val="none" w:sz="0" w:space="0" w:color="auto"/>
                                          </w:divBdr>
                                          <w:divsChild>
                                            <w:div w:id="1147818186">
                                              <w:marLeft w:val="0"/>
                                              <w:marRight w:val="0"/>
                                              <w:marTop w:val="0"/>
                                              <w:marBottom w:val="0"/>
                                              <w:divBdr>
                                                <w:top w:val="none" w:sz="0" w:space="0" w:color="auto"/>
                                                <w:left w:val="none" w:sz="0" w:space="0" w:color="auto"/>
                                                <w:bottom w:val="none" w:sz="0" w:space="0" w:color="auto"/>
                                                <w:right w:val="none" w:sz="0" w:space="0" w:color="auto"/>
                                              </w:divBdr>
                                              <w:divsChild>
                                                <w:div w:id="1711491549">
                                                  <w:marLeft w:val="0"/>
                                                  <w:marRight w:val="0"/>
                                                  <w:marTop w:val="0"/>
                                                  <w:marBottom w:val="0"/>
                                                  <w:divBdr>
                                                    <w:top w:val="none" w:sz="0" w:space="0" w:color="auto"/>
                                                    <w:left w:val="none" w:sz="0" w:space="0" w:color="auto"/>
                                                    <w:bottom w:val="none" w:sz="0" w:space="0" w:color="auto"/>
                                                    <w:right w:val="none" w:sz="0" w:space="0" w:color="auto"/>
                                                  </w:divBdr>
                                                  <w:divsChild>
                                                    <w:div w:id="1430663307">
                                                      <w:marLeft w:val="-270"/>
                                                      <w:marRight w:val="0"/>
                                                      <w:marTop w:val="0"/>
                                                      <w:marBottom w:val="0"/>
                                                      <w:divBdr>
                                                        <w:top w:val="none" w:sz="0" w:space="0" w:color="auto"/>
                                                        <w:left w:val="none" w:sz="0" w:space="0" w:color="auto"/>
                                                        <w:bottom w:val="none" w:sz="0" w:space="0" w:color="auto"/>
                                                        <w:right w:val="none" w:sz="0" w:space="0" w:color="auto"/>
                                                      </w:divBdr>
                                                      <w:divsChild>
                                                        <w:div w:id="1656254340">
                                                          <w:marLeft w:val="0"/>
                                                          <w:marRight w:val="0"/>
                                                          <w:marTop w:val="0"/>
                                                          <w:marBottom w:val="0"/>
                                                          <w:divBdr>
                                                            <w:top w:val="single" w:sz="6" w:space="0" w:color="E5E6E9"/>
                                                            <w:left w:val="single" w:sz="6" w:space="0" w:color="DFE0E4"/>
                                                            <w:bottom w:val="single" w:sz="6" w:space="0" w:color="D0D1D5"/>
                                                            <w:right w:val="single" w:sz="6" w:space="0" w:color="DFE0E4"/>
                                                          </w:divBdr>
                                                          <w:divsChild>
                                                            <w:div w:id="912399881">
                                                              <w:marLeft w:val="0"/>
                                                              <w:marRight w:val="0"/>
                                                              <w:marTop w:val="0"/>
                                                              <w:marBottom w:val="0"/>
                                                              <w:divBdr>
                                                                <w:top w:val="none" w:sz="0" w:space="0" w:color="auto"/>
                                                                <w:left w:val="none" w:sz="0" w:space="0" w:color="auto"/>
                                                                <w:bottom w:val="none" w:sz="0" w:space="0" w:color="auto"/>
                                                                <w:right w:val="none" w:sz="0" w:space="0" w:color="auto"/>
                                                              </w:divBdr>
                                                              <w:divsChild>
                                                                <w:div w:id="12451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241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KERFU WU</cp:lastModifiedBy>
  <cp:revision>3</cp:revision>
  <dcterms:created xsi:type="dcterms:W3CDTF">2015-04-25T16:04:00Z</dcterms:created>
  <dcterms:modified xsi:type="dcterms:W3CDTF">2015-04-25T16:05:00Z</dcterms:modified>
</cp:coreProperties>
</file>